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4522B162" w14:textId="6497BCC4" w:rsidR="00980864" w:rsidRPr="00060E3F" w:rsidRDefault="00573D2C" w:rsidP="00573D2C">
      <w:pPr>
        <w:jc w:val="center"/>
        <w:rPr>
          <w:b/>
          <w:sz w:val="32"/>
          <w:szCs w:val="32"/>
        </w:rPr>
      </w:pPr>
      <w:r w:rsidRPr="00990CD5">
        <w:rPr>
          <w:b/>
          <w:sz w:val="32"/>
          <w:szCs w:val="32"/>
        </w:rPr>
        <w:t>проведения</w:t>
      </w:r>
      <w:r w:rsidR="004C0EF9" w:rsidRPr="00E27150">
        <w:rPr>
          <w:sz w:val="32"/>
          <w:szCs w:val="32"/>
        </w:rPr>
        <w:t xml:space="preserve"> </w:t>
      </w:r>
      <w:r w:rsidRPr="00573D2C">
        <w:rPr>
          <w:b/>
          <w:sz w:val="32"/>
          <w:szCs w:val="32"/>
        </w:rPr>
        <w:t>в рамках фестиваля «Московский спорт в Лужниках «Moscow City Games»</w:t>
      </w:r>
    </w:p>
    <w:p w14:paraId="5EFBDA1C" w14:textId="7A77636F" w:rsidR="00060E3F" w:rsidRPr="00060E3F" w:rsidRDefault="00060E3F" w:rsidP="00980864">
      <w:pPr>
        <w:jc w:val="center"/>
        <w:rPr>
          <w:b/>
          <w:sz w:val="32"/>
          <w:szCs w:val="32"/>
        </w:rPr>
      </w:pPr>
      <w:r w:rsidRPr="00060E3F">
        <w:rPr>
          <w:b/>
          <w:sz w:val="32"/>
          <w:szCs w:val="32"/>
        </w:rPr>
        <w:t>Этап</w:t>
      </w:r>
      <w:r w:rsidR="00573D2C">
        <w:rPr>
          <w:b/>
          <w:sz w:val="32"/>
          <w:szCs w:val="32"/>
        </w:rPr>
        <w:t>а</w:t>
      </w:r>
      <w:r w:rsidRPr="00060E3F">
        <w:rPr>
          <w:b/>
          <w:sz w:val="32"/>
          <w:szCs w:val="32"/>
        </w:rPr>
        <w:t xml:space="preserve"> Кубка</w:t>
      </w:r>
      <w:r w:rsidR="003B025F">
        <w:rPr>
          <w:b/>
          <w:sz w:val="32"/>
          <w:szCs w:val="32"/>
        </w:rPr>
        <w:t xml:space="preserve"> ЦФО</w:t>
      </w:r>
      <w:r w:rsidR="00573D2C">
        <w:rPr>
          <w:b/>
          <w:sz w:val="32"/>
          <w:szCs w:val="32"/>
        </w:rPr>
        <w:t xml:space="preserve"> по блицу</w:t>
      </w:r>
    </w:p>
    <w:p w14:paraId="25AA9D3E" w14:textId="77777777" w:rsidR="004C0EF9" w:rsidRDefault="00060E3F" w:rsidP="004C0EF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C0EF9">
        <w:rPr>
          <w:b/>
          <w:bCs/>
          <w:sz w:val="24"/>
          <w:szCs w:val="24"/>
        </w:rPr>
        <w:t xml:space="preserve">(номер-код спортивной дисциплины: </w:t>
      </w:r>
      <w:r w:rsidRPr="00060E3F">
        <w:rPr>
          <w:b/>
          <w:bCs/>
          <w:sz w:val="24"/>
          <w:szCs w:val="24"/>
        </w:rPr>
        <w:t>0880032811Я</w:t>
      </w:r>
      <w:r w:rsidR="004C0EF9">
        <w:rPr>
          <w:b/>
          <w:bCs/>
          <w:sz w:val="24"/>
          <w:szCs w:val="24"/>
        </w:rPr>
        <w:t>)</w:t>
      </w:r>
    </w:p>
    <w:p w14:paraId="1D5F0DE5" w14:textId="77777777" w:rsidR="00E7047E" w:rsidRDefault="00E7047E" w:rsidP="004C0EF9">
      <w:pPr>
        <w:pStyle w:val="Default"/>
        <w:ind w:left="927"/>
        <w:jc w:val="center"/>
        <w:rPr>
          <w:b/>
        </w:rPr>
      </w:pPr>
    </w:p>
    <w:p w14:paraId="354D7559" w14:textId="0405FA72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980864">
        <w:rPr>
          <w:color w:val="auto"/>
          <w:sz w:val="28"/>
          <w:szCs w:val="28"/>
        </w:rPr>
        <w:t>27</w:t>
      </w:r>
      <w:r w:rsidRPr="00C26682">
        <w:rPr>
          <w:color w:val="auto"/>
          <w:sz w:val="28"/>
          <w:szCs w:val="28"/>
        </w:rPr>
        <w:t xml:space="preserve"> июля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1BBE0497" w:rsidR="004C107F" w:rsidRPr="00C26682" w:rsidRDefault="004C107F" w:rsidP="00C26682">
      <w:pPr>
        <w:pStyle w:val="Default"/>
        <w:ind w:firstLine="708"/>
        <w:rPr>
          <w:color w:val="auto"/>
          <w:sz w:val="28"/>
          <w:szCs w:val="28"/>
        </w:rPr>
      </w:pPr>
      <w:r w:rsidRPr="004C107F">
        <w:rPr>
          <w:color w:val="auto"/>
          <w:sz w:val="28"/>
          <w:szCs w:val="28"/>
        </w:rPr>
        <w:t xml:space="preserve">Данные соревнования являются этапом Кубка ЦФО </w:t>
      </w:r>
      <w:r w:rsidR="00980864">
        <w:rPr>
          <w:color w:val="auto"/>
          <w:sz w:val="28"/>
          <w:szCs w:val="28"/>
        </w:rPr>
        <w:t>по блицу 2019</w:t>
      </w:r>
      <w:r w:rsidRPr="004C107F">
        <w:rPr>
          <w:color w:val="auto"/>
          <w:sz w:val="28"/>
          <w:szCs w:val="28"/>
        </w:rPr>
        <w:t xml:space="preserve"> года.</w:t>
      </w:r>
      <w:r w:rsidR="00573D2C" w:rsidRPr="00573D2C">
        <w:t xml:space="preserve"> </w:t>
      </w:r>
      <w:r w:rsidR="00573D2C" w:rsidRPr="00573D2C">
        <w:rPr>
          <w:color w:val="auto"/>
          <w:sz w:val="28"/>
          <w:szCs w:val="28"/>
        </w:rPr>
        <w:t>К участию в соревнованиях   допускаются все желающие.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77777777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</w:t>
            </w:r>
            <w:r w:rsidR="00C26682">
              <w:rPr>
                <w:b/>
                <w:color w:val="000000"/>
                <w:szCs w:val="28"/>
              </w:rPr>
              <w:t xml:space="preserve"> июля 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E253A">
              <w:rPr>
                <w:b/>
                <w:color w:val="000000"/>
                <w:szCs w:val="28"/>
              </w:rPr>
              <w:t>7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12:10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980864">
              <w:rPr>
                <w:b/>
                <w:color w:val="000000"/>
                <w:szCs w:val="28"/>
              </w:rPr>
              <w:t>8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12.30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7587A724" w14:textId="74776FA1" w:rsidR="00573D2C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С использованием статьи 14.4 раздела «Блиц». </w:t>
      </w:r>
    </w:p>
    <w:p w14:paraId="6213482B" w14:textId="4D376CD2" w:rsidR="004C107F" w:rsidRPr="0069553F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>Турнир проходит по швейцарской системе в 9 туров</w:t>
      </w:r>
      <w:r>
        <w:rPr>
          <w:color w:val="auto"/>
          <w:sz w:val="28"/>
          <w:szCs w:val="28"/>
        </w:rPr>
        <w:t xml:space="preserve">, </w:t>
      </w:r>
      <w:r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4C107F">
        <w:rPr>
          <w:color w:val="auto"/>
          <w:sz w:val="28"/>
          <w:szCs w:val="28"/>
        </w:rPr>
        <w:t>Контроль времени</w:t>
      </w:r>
      <w:r>
        <w:rPr>
          <w:color w:val="auto"/>
          <w:sz w:val="28"/>
          <w:szCs w:val="28"/>
        </w:rPr>
        <w:t xml:space="preserve"> на партию по </w:t>
      </w:r>
      <w:r w:rsidR="00A54877">
        <w:rPr>
          <w:color w:val="auto"/>
          <w:sz w:val="28"/>
          <w:szCs w:val="28"/>
        </w:rPr>
        <w:t>3</w:t>
      </w:r>
      <w:r w:rsidR="004C107F">
        <w:rPr>
          <w:color w:val="auto"/>
          <w:sz w:val="28"/>
          <w:szCs w:val="28"/>
        </w:rPr>
        <w:t xml:space="preserve"> минут</w:t>
      </w:r>
      <w:r w:rsidR="00A54877">
        <w:rPr>
          <w:color w:val="auto"/>
          <w:sz w:val="28"/>
          <w:szCs w:val="28"/>
        </w:rPr>
        <w:t>ы</w:t>
      </w:r>
      <w:r w:rsidR="004C107F">
        <w:rPr>
          <w:color w:val="auto"/>
          <w:sz w:val="28"/>
          <w:szCs w:val="28"/>
        </w:rPr>
        <w:t xml:space="preserve"> + </w:t>
      </w:r>
      <w:r w:rsidR="00A54877">
        <w:rPr>
          <w:color w:val="auto"/>
          <w:sz w:val="28"/>
          <w:szCs w:val="28"/>
        </w:rPr>
        <w:t>2</w:t>
      </w:r>
      <w:r w:rsidR="004C107F" w:rsidRPr="0069553F">
        <w:rPr>
          <w:color w:val="auto"/>
          <w:sz w:val="28"/>
          <w:szCs w:val="28"/>
        </w:rPr>
        <w:t xml:space="preserve"> сек. на ход, начиная с первого хода каждому участнику.</w:t>
      </w:r>
      <w:r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02E49280" w14:textId="77777777"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личная встреча;</w:t>
      </w:r>
    </w:p>
    <w:p w14:paraId="15D4F798" w14:textId="77777777" w:rsidR="000A2E06" w:rsidRPr="00780698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- коэффициент Бухгольца;</w:t>
      </w:r>
    </w:p>
    <w:p w14:paraId="262B3373" w14:textId="77777777" w:rsidR="000A2E06" w:rsidRPr="00780698" w:rsidRDefault="004C107F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A2E06" w:rsidRPr="00780698">
        <w:rPr>
          <w:color w:val="auto"/>
          <w:sz w:val="28"/>
          <w:szCs w:val="28"/>
        </w:rPr>
        <w:t>усеченный коэффициент Бухгольца (без одного худшего результата, без двух);</w:t>
      </w:r>
    </w:p>
    <w:p w14:paraId="62619A38" w14:textId="77777777" w:rsidR="000A2E06" w:rsidRPr="00780698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- усредненный коэффициент Бухгольца;</w:t>
      </w:r>
    </w:p>
    <w:p w14:paraId="55662F35" w14:textId="77777777"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- количество побед</w:t>
      </w:r>
      <w:r>
        <w:rPr>
          <w:color w:val="auto"/>
          <w:sz w:val="28"/>
          <w:szCs w:val="28"/>
        </w:rPr>
        <w:t>;</w:t>
      </w:r>
    </w:p>
    <w:p w14:paraId="10960E9D" w14:textId="4B02CE14" w:rsidR="000A2E06" w:rsidRPr="00A216C7" w:rsidRDefault="000818DD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Победители</w:t>
      </w:r>
      <w:r w:rsidR="003E253A">
        <w:rPr>
          <w:color w:val="auto"/>
          <w:sz w:val="28"/>
          <w:szCs w:val="28"/>
        </w:rPr>
        <w:t xml:space="preserve"> </w:t>
      </w:r>
      <w:r w:rsidR="00682235">
        <w:rPr>
          <w:color w:val="auto"/>
          <w:sz w:val="28"/>
          <w:szCs w:val="28"/>
        </w:rPr>
        <w:t xml:space="preserve">турнира </w:t>
      </w:r>
      <w:r w:rsidR="00907B3B" w:rsidRPr="00907B3B">
        <w:rPr>
          <w:color w:val="auto"/>
          <w:sz w:val="28"/>
          <w:szCs w:val="28"/>
        </w:rPr>
        <w:t>награжда</w:t>
      </w:r>
      <w:r w:rsidR="00682235">
        <w:rPr>
          <w:color w:val="auto"/>
          <w:sz w:val="28"/>
          <w:szCs w:val="28"/>
        </w:rPr>
        <w:t>е</w:t>
      </w:r>
      <w:r w:rsidR="00907B3B" w:rsidRPr="00907B3B">
        <w:rPr>
          <w:color w:val="auto"/>
          <w:sz w:val="28"/>
          <w:szCs w:val="28"/>
        </w:rPr>
        <w:t>тся</w:t>
      </w:r>
      <w:r w:rsidR="00682235">
        <w:rPr>
          <w:color w:val="auto"/>
          <w:sz w:val="28"/>
          <w:szCs w:val="28"/>
        </w:rPr>
        <w:t xml:space="preserve"> кубком. Призеры</w:t>
      </w:r>
      <w:r w:rsidR="003E253A">
        <w:rPr>
          <w:color w:val="auto"/>
          <w:sz w:val="28"/>
          <w:szCs w:val="28"/>
        </w:rPr>
        <w:t xml:space="preserve"> памятными призами от Моско</w:t>
      </w:r>
      <w:r w:rsidR="00990CD5">
        <w:rPr>
          <w:color w:val="auto"/>
          <w:sz w:val="28"/>
          <w:szCs w:val="28"/>
        </w:rPr>
        <w:t>мспорта и Федерации шахмат ЦФО,</w:t>
      </w:r>
      <w:r w:rsidR="00682235">
        <w:rPr>
          <w:color w:val="auto"/>
          <w:sz w:val="28"/>
          <w:szCs w:val="28"/>
        </w:rPr>
        <w:t xml:space="preserve"> дипломами</w:t>
      </w:r>
      <w:r w:rsidR="003E253A">
        <w:rPr>
          <w:color w:val="auto"/>
          <w:sz w:val="28"/>
          <w:szCs w:val="28"/>
        </w:rPr>
        <w:t xml:space="preserve"> и медалями</w:t>
      </w:r>
      <w:r w:rsidR="000A2E06">
        <w:rPr>
          <w:color w:val="auto"/>
          <w:sz w:val="28"/>
          <w:szCs w:val="28"/>
        </w:rPr>
        <w:t>.</w:t>
      </w:r>
    </w:p>
    <w:p w14:paraId="7465A17B" w14:textId="77777777" w:rsidR="00990CD5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>Возможно учреждение женских, ветеранских и детских призов, ветераны, женщины и дети могут занимать места в мужском зачете, участник может получить только один приз.</w:t>
      </w:r>
      <w:r w:rsidR="00990CD5">
        <w:rPr>
          <w:color w:val="auto"/>
          <w:sz w:val="28"/>
          <w:szCs w:val="28"/>
        </w:rPr>
        <w:t xml:space="preserve"> </w:t>
      </w:r>
    </w:p>
    <w:p w14:paraId="67BB6171" w14:textId="79F0E31E" w:rsidR="000A2E06" w:rsidRDefault="00990CD5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Количество категорий и призов будет объявлено после 3-го тура.</w:t>
      </w:r>
    </w:p>
    <w:p w14:paraId="1A962609" w14:textId="77777777"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662923D7" w14:textId="613BEF6A" w:rsidR="008025F8" w:rsidRDefault="008025F8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судья: Ахметов Артем Замфирович, ССВК</w:t>
      </w:r>
    </w:p>
    <w:p w14:paraId="535CA7D9" w14:textId="77777777" w:rsidR="008025F8" w:rsidRDefault="008025F8" w:rsidP="002872FD">
      <w:pPr>
        <w:pStyle w:val="a3"/>
        <w:ind w:firstLine="720"/>
        <w:jc w:val="both"/>
        <w:rPr>
          <w:b/>
          <w:szCs w:val="28"/>
        </w:rPr>
      </w:pPr>
    </w:p>
    <w:p w14:paraId="76343066" w14:textId="77777777" w:rsidR="00990CD5" w:rsidRDefault="002872FD" w:rsidP="002872FD">
      <w:pPr>
        <w:pStyle w:val="a3"/>
        <w:ind w:firstLine="720"/>
        <w:jc w:val="both"/>
      </w:pPr>
      <w:bookmarkStart w:id="0" w:name="_GoBack"/>
      <w:bookmarkEnd w:id="0"/>
      <w:r w:rsidRPr="002872FD">
        <w:rPr>
          <w:b/>
          <w:szCs w:val="28"/>
        </w:rPr>
        <w:t>Официальный сайт</w:t>
      </w:r>
      <w:r w:rsidR="00990CD5"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="00990CD5" w:rsidRPr="00990CD5">
        <w:t xml:space="preserve"> </w:t>
      </w:r>
    </w:p>
    <w:p w14:paraId="4AEC79A9" w14:textId="77777777" w:rsidR="00990CD5" w:rsidRDefault="006F2113" w:rsidP="002872FD">
      <w:pPr>
        <w:pStyle w:val="a3"/>
        <w:ind w:firstLine="720"/>
        <w:jc w:val="both"/>
        <w:rPr>
          <w:b/>
          <w:szCs w:val="28"/>
        </w:rPr>
      </w:pPr>
      <w:hyperlink r:id="rId8" w:history="1">
        <w:r w:rsidR="00990CD5" w:rsidRPr="00206AA8">
          <w:rPr>
            <w:rStyle w:val="a8"/>
            <w:b/>
            <w:szCs w:val="28"/>
          </w:rPr>
          <w:t>http://moscowchess.org/news/12079</w:t>
        </w:r>
      </w:hyperlink>
      <w:r w:rsidR="00990CD5">
        <w:rPr>
          <w:b/>
          <w:szCs w:val="28"/>
        </w:rPr>
        <w:t xml:space="preserve"> </w:t>
      </w:r>
      <w:r w:rsidR="002872FD" w:rsidRPr="002872FD">
        <w:rPr>
          <w:b/>
          <w:szCs w:val="28"/>
        </w:rPr>
        <w:t xml:space="preserve"> </w:t>
      </w:r>
    </w:p>
    <w:p w14:paraId="2A7CDDC6" w14:textId="6A2EB2DA" w:rsidR="002872FD" w:rsidRPr="002872FD" w:rsidRDefault="00990CD5" w:rsidP="002872FD">
      <w:pPr>
        <w:pStyle w:val="a3"/>
        <w:ind w:firstLine="720"/>
        <w:jc w:val="both"/>
        <w:rPr>
          <w:b/>
          <w:szCs w:val="28"/>
        </w:rPr>
      </w:pPr>
      <w:r w:rsidRPr="00990CD5">
        <w:rPr>
          <w:b/>
          <w:color w:val="0070C0"/>
          <w:szCs w:val="28"/>
          <w:u w:val="single"/>
        </w:rPr>
        <w:t>http://cfochess.ru/</w:t>
      </w:r>
      <w:r>
        <w:rPr>
          <w:b/>
          <w:color w:val="0070C0"/>
          <w:szCs w:val="28"/>
        </w:rPr>
        <w:t xml:space="preserve"> </w:t>
      </w:r>
    </w:p>
    <w:p w14:paraId="374DF016" w14:textId="192B6415" w:rsidR="002872FD" w:rsidRPr="002872FD" w:rsidRDefault="00573D2C" w:rsidP="002872FD">
      <w:pPr>
        <w:pStyle w:val="a3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44003CF5" w14:textId="77777777"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</w:p>
    <w:sectPr w:rsidR="00A95403" w:rsidSect="003B025F">
      <w:headerReference w:type="default" r:id="rId9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034F5" w14:textId="77777777" w:rsidR="006F2113" w:rsidRDefault="006F2113">
      <w:r>
        <w:separator/>
      </w:r>
    </w:p>
  </w:endnote>
  <w:endnote w:type="continuationSeparator" w:id="0">
    <w:p w14:paraId="4977B5AD" w14:textId="77777777" w:rsidR="006F2113" w:rsidRDefault="006F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A4891" w14:textId="77777777" w:rsidR="006F2113" w:rsidRDefault="006F2113">
      <w:r>
        <w:separator/>
      </w:r>
    </w:p>
  </w:footnote>
  <w:footnote w:type="continuationSeparator" w:id="0">
    <w:p w14:paraId="21C25A98" w14:textId="77777777" w:rsidR="006F2113" w:rsidRDefault="006F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6D03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B12CE"/>
    <w:rsid w:val="001C324F"/>
    <w:rsid w:val="001D09C5"/>
    <w:rsid w:val="001E1B84"/>
    <w:rsid w:val="001E2056"/>
    <w:rsid w:val="001F04DE"/>
    <w:rsid w:val="001F420D"/>
    <w:rsid w:val="001F45B8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A794E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82235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113"/>
    <w:rsid w:val="006F244F"/>
    <w:rsid w:val="006F4255"/>
    <w:rsid w:val="006F4BC2"/>
    <w:rsid w:val="006F782F"/>
    <w:rsid w:val="0070308B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025F8"/>
    <w:rsid w:val="00830F7B"/>
    <w:rsid w:val="00834ADE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415F8"/>
    <w:rsid w:val="00B5409A"/>
    <w:rsid w:val="00B54FE7"/>
    <w:rsid w:val="00B56DD1"/>
    <w:rsid w:val="00B608E9"/>
    <w:rsid w:val="00B63FB0"/>
    <w:rsid w:val="00B7759B"/>
    <w:rsid w:val="00B83F73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ADA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53E9"/>
    <w:rsid w:val="00EB6794"/>
    <w:rsid w:val="00EC72EF"/>
    <w:rsid w:val="00ED2BF1"/>
    <w:rsid w:val="00ED6589"/>
    <w:rsid w:val="00EE29E4"/>
    <w:rsid w:val="00EE2AFF"/>
    <w:rsid w:val="00EE5BDB"/>
    <w:rsid w:val="00EE6C08"/>
    <w:rsid w:val="00F0326A"/>
    <w:rsid w:val="00F06ED7"/>
    <w:rsid w:val="00F103EF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news/120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6F674-9BAB-4FD7-93F3-3F874B3D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6</cp:revision>
  <cp:lastPrinted>2018-07-03T08:26:00Z</cp:lastPrinted>
  <dcterms:created xsi:type="dcterms:W3CDTF">2019-07-22T12:26:00Z</dcterms:created>
  <dcterms:modified xsi:type="dcterms:W3CDTF">2019-07-24T16:59:00Z</dcterms:modified>
</cp:coreProperties>
</file>